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64F" w:rsidRPr="00087A54" w:rsidRDefault="0006464F" w:rsidP="00FC099F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087A54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6D2DD7" w:rsidRPr="00087A54" w:rsidRDefault="0006464F" w:rsidP="006D2DD7">
      <w:pPr>
        <w:rPr>
          <w:rFonts w:ascii="Times New Roman" w:hAnsi="Times New Roman" w:cs="Times New Roman"/>
          <w:sz w:val="24"/>
          <w:szCs w:val="24"/>
        </w:rPr>
      </w:pPr>
      <w:r w:rsidRPr="00087A54"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267C45" w:rsidRPr="00087A54">
        <w:rPr>
          <w:rFonts w:ascii="Times New Roman" w:hAnsi="Times New Roman" w:cs="Times New Roman"/>
          <w:sz w:val="24"/>
          <w:szCs w:val="24"/>
        </w:rPr>
        <w:t xml:space="preserve"> </w:t>
      </w:r>
      <w:r w:rsidR="00FC099F" w:rsidRPr="00087A54">
        <w:rPr>
          <w:rFonts w:ascii="Times New Roman" w:hAnsi="Times New Roman" w:cs="Times New Roman"/>
          <w:sz w:val="24"/>
          <w:szCs w:val="24"/>
        </w:rPr>
        <w:t>–</w:t>
      </w:r>
      <w:r w:rsidR="00267C45" w:rsidRPr="00087A54">
        <w:rPr>
          <w:rFonts w:ascii="Times New Roman" w:hAnsi="Times New Roman" w:cs="Times New Roman"/>
          <w:sz w:val="24"/>
          <w:szCs w:val="24"/>
        </w:rPr>
        <w:t xml:space="preserve"> </w:t>
      </w:r>
      <w:r w:rsidR="00FC099F" w:rsidRPr="00087A54">
        <w:rPr>
          <w:rFonts w:ascii="Times New Roman" w:hAnsi="Times New Roman" w:cs="Times New Roman"/>
          <w:sz w:val="24"/>
          <w:szCs w:val="24"/>
        </w:rPr>
        <w:t xml:space="preserve">Математика </w:t>
      </w:r>
    </w:p>
    <w:p w:rsidR="005402A2" w:rsidRPr="00087A54" w:rsidRDefault="005402A2">
      <w:pPr>
        <w:rPr>
          <w:rFonts w:ascii="Times New Roman" w:hAnsi="Times New Roman" w:cs="Times New Roman"/>
          <w:sz w:val="24"/>
          <w:szCs w:val="24"/>
        </w:rPr>
      </w:pPr>
      <w:r w:rsidRPr="00087A54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267C45" w:rsidRPr="00087A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99F" w:rsidRPr="00087A54" w:rsidRDefault="00FC099F" w:rsidP="00FC099F">
      <w:pPr>
        <w:rPr>
          <w:rFonts w:ascii="Times New Roman" w:hAnsi="Times New Roman" w:cs="Times New Roman"/>
          <w:sz w:val="24"/>
          <w:szCs w:val="24"/>
        </w:rPr>
      </w:pPr>
      <w:r w:rsidRPr="00087A54">
        <w:rPr>
          <w:rFonts w:ascii="Times New Roman" w:hAnsi="Times New Roman" w:cs="Times New Roman"/>
          <w:sz w:val="24"/>
          <w:szCs w:val="24"/>
        </w:rPr>
        <w:t>Междисциплинарные связи с обеспечиваемыми (последующими) дисциплинами</w:t>
      </w:r>
    </w:p>
    <w:tbl>
      <w:tblPr>
        <w:tblW w:w="9923" w:type="dxa"/>
        <w:tblInd w:w="-224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2482"/>
        <w:gridCol w:w="1062"/>
        <w:gridCol w:w="992"/>
        <w:gridCol w:w="851"/>
        <w:gridCol w:w="1134"/>
        <w:gridCol w:w="992"/>
        <w:gridCol w:w="1134"/>
        <w:gridCol w:w="850"/>
      </w:tblGrid>
      <w:tr w:rsidR="003A0C5B" w:rsidRPr="00087A54" w:rsidTr="00D71D11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п/п</w:t>
            </w:r>
          </w:p>
        </w:tc>
        <w:tc>
          <w:tcPr>
            <w:tcW w:w="2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обеспечиваемых (последующих) дисциплин</w:t>
            </w:r>
          </w:p>
        </w:tc>
        <w:tc>
          <w:tcPr>
            <w:tcW w:w="70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разделов данной дисциплины, необходимых для изучения обеспечиваемых (последующих) дисциплин</w:t>
            </w:r>
          </w:p>
        </w:tc>
      </w:tr>
      <w:tr w:rsidR="003A0C5B" w:rsidRPr="00087A54" w:rsidTr="00D71D11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C5B" w:rsidRPr="00087A54" w:rsidTr="00D71D1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+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C5B" w:rsidRPr="00087A54" w:rsidTr="00D71D1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sz w:val="24"/>
                <w:szCs w:val="24"/>
              </w:rPr>
              <w:t>Дискретная математика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C5B" w:rsidRPr="00087A54" w:rsidTr="00D71D1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sz w:val="24"/>
                <w:szCs w:val="24"/>
              </w:rPr>
              <w:t>Исследование операций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A5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  <w:p w:rsidR="003A0C5B" w:rsidRPr="00087A54" w:rsidRDefault="003A0C5B" w:rsidP="003A0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7A54" w:rsidRPr="00087A54" w:rsidRDefault="00087A54">
      <w:pPr>
        <w:rPr>
          <w:rFonts w:ascii="Times New Roman" w:hAnsi="Times New Roman" w:cs="Times New Roman"/>
          <w:sz w:val="24"/>
          <w:szCs w:val="24"/>
        </w:rPr>
      </w:pPr>
    </w:p>
    <w:p w:rsidR="0006464F" w:rsidRPr="00087A54" w:rsidRDefault="0006464F">
      <w:pPr>
        <w:rPr>
          <w:rFonts w:ascii="Times New Roman" w:hAnsi="Times New Roman" w:cs="Times New Roman"/>
          <w:sz w:val="24"/>
          <w:szCs w:val="24"/>
        </w:rPr>
      </w:pPr>
      <w:r w:rsidRPr="00087A54"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63775E" w:rsidRPr="00087A54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63775E" w:rsidRPr="00087A54">
        <w:rPr>
          <w:rFonts w:ascii="Times New Roman" w:hAnsi="Times New Roman" w:cs="Times New Roman"/>
          <w:sz w:val="24"/>
          <w:szCs w:val="24"/>
        </w:rPr>
        <w:t>1</w:t>
      </w:r>
      <w:r w:rsidR="00226D6E" w:rsidRPr="00087A54">
        <w:rPr>
          <w:rFonts w:ascii="Times New Roman" w:hAnsi="Times New Roman" w:cs="Times New Roman"/>
          <w:sz w:val="24"/>
          <w:szCs w:val="24"/>
        </w:rPr>
        <w:t>.</w:t>
      </w:r>
      <w:r w:rsidR="00DF4CD8" w:rsidRPr="00087A5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DF4CD8" w:rsidRPr="00087A54">
        <w:rPr>
          <w:rFonts w:ascii="Times New Roman" w:hAnsi="Times New Roman" w:cs="Times New Roman"/>
          <w:sz w:val="24"/>
          <w:szCs w:val="24"/>
        </w:rPr>
        <w:t>6</w:t>
      </w:r>
    </w:p>
    <w:p w:rsidR="0006464F" w:rsidRPr="00087A54" w:rsidRDefault="0006464F">
      <w:pPr>
        <w:rPr>
          <w:rFonts w:ascii="Times New Roman" w:hAnsi="Times New Roman" w:cs="Times New Roman"/>
          <w:sz w:val="24"/>
          <w:szCs w:val="24"/>
        </w:rPr>
      </w:pPr>
      <w:r w:rsidRPr="00087A54">
        <w:rPr>
          <w:rFonts w:ascii="Times New Roman" w:hAnsi="Times New Roman" w:cs="Times New Roman"/>
          <w:sz w:val="24"/>
          <w:szCs w:val="24"/>
        </w:rPr>
        <w:t>Часть – базовая</w:t>
      </w:r>
    </w:p>
    <w:p w:rsidR="0006464F" w:rsidRPr="00087A54" w:rsidRDefault="0006464F">
      <w:pPr>
        <w:rPr>
          <w:rFonts w:ascii="Times New Roman" w:hAnsi="Times New Roman" w:cs="Times New Roman"/>
          <w:sz w:val="24"/>
          <w:szCs w:val="24"/>
        </w:rPr>
      </w:pPr>
      <w:r w:rsidRPr="00087A54">
        <w:rPr>
          <w:rFonts w:ascii="Times New Roman" w:hAnsi="Times New Roman" w:cs="Times New Roman"/>
          <w:sz w:val="24"/>
          <w:szCs w:val="24"/>
        </w:rPr>
        <w:t>Компетенции</w:t>
      </w:r>
      <w:r w:rsidR="00267C45" w:rsidRPr="00087A54">
        <w:rPr>
          <w:rFonts w:ascii="Times New Roman" w:hAnsi="Times New Roman" w:cs="Times New Roman"/>
          <w:sz w:val="24"/>
          <w:szCs w:val="24"/>
        </w:rPr>
        <w:t xml:space="preserve"> </w:t>
      </w:r>
      <w:r w:rsidRPr="00087A54">
        <w:rPr>
          <w:rFonts w:ascii="Times New Roman" w:hAnsi="Times New Roman" w:cs="Times New Roman"/>
          <w:sz w:val="24"/>
          <w:szCs w:val="24"/>
        </w:rPr>
        <w:t xml:space="preserve">– </w:t>
      </w:r>
      <w:r w:rsidR="00267C45" w:rsidRPr="00087A54">
        <w:rPr>
          <w:rFonts w:ascii="Times New Roman" w:hAnsi="Times New Roman" w:cs="Times New Roman"/>
          <w:sz w:val="24"/>
          <w:szCs w:val="24"/>
        </w:rPr>
        <w:t xml:space="preserve"> </w:t>
      </w:r>
      <w:r w:rsidR="003A0C5B" w:rsidRPr="00087A54">
        <w:rPr>
          <w:rFonts w:ascii="Times New Roman" w:hAnsi="Times New Roman" w:cs="Times New Roman"/>
          <w:color w:val="000000"/>
          <w:sz w:val="24"/>
          <w:szCs w:val="24"/>
        </w:rPr>
        <w:t>ОПК</w:t>
      </w:r>
      <w:r w:rsidR="00267C45" w:rsidRPr="00087A54">
        <w:rPr>
          <w:rFonts w:ascii="Times New Roman" w:hAnsi="Times New Roman" w:cs="Times New Roman"/>
          <w:color w:val="000000"/>
          <w:sz w:val="24"/>
          <w:szCs w:val="24"/>
        </w:rPr>
        <w:t>-1</w:t>
      </w:r>
    </w:p>
    <w:p w:rsidR="003A0C5B" w:rsidRPr="00087A54" w:rsidRDefault="0006464F" w:rsidP="003A0C5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087A54"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267C45" w:rsidRPr="00087A54">
        <w:rPr>
          <w:rFonts w:ascii="Times New Roman" w:hAnsi="Times New Roman" w:cs="Times New Roman"/>
          <w:sz w:val="24"/>
          <w:szCs w:val="24"/>
        </w:rPr>
        <w:t xml:space="preserve"> </w:t>
      </w:r>
      <w:r w:rsidRPr="00087A54">
        <w:rPr>
          <w:rFonts w:ascii="Times New Roman" w:hAnsi="Times New Roman" w:cs="Times New Roman"/>
          <w:sz w:val="24"/>
          <w:szCs w:val="24"/>
        </w:rPr>
        <w:t xml:space="preserve">– </w:t>
      </w:r>
      <w:r w:rsidR="00267C45" w:rsidRPr="00087A54">
        <w:rPr>
          <w:rFonts w:ascii="Times New Roman" w:hAnsi="Times New Roman" w:cs="Times New Roman"/>
          <w:sz w:val="24"/>
          <w:szCs w:val="24"/>
        </w:rPr>
        <w:t xml:space="preserve"> изучение дисциплины направлено на </w:t>
      </w:r>
      <w:r w:rsidR="003A0C5B" w:rsidRPr="00087A54">
        <w:rPr>
          <w:rFonts w:ascii="Times New Roman" w:hAnsi="Times New Roman" w:cs="Times New Roman"/>
          <w:sz w:val="24"/>
          <w:szCs w:val="24"/>
        </w:rPr>
        <w:t xml:space="preserve">воспитание математической культуры, на развитие у студентов навыков математического мышления, навыков использования математических методов и основ математического </w:t>
      </w:r>
      <w:proofErr w:type="gramStart"/>
      <w:r w:rsidR="003A0C5B" w:rsidRPr="00087A54">
        <w:rPr>
          <w:rFonts w:ascii="Times New Roman" w:hAnsi="Times New Roman" w:cs="Times New Roman"/>
          <w:sz w:val="24"/>
          <w:szCs w:val="24"/>
        </w:rPr>
        <w:t>моделирования,  необходимых</w:t>
      </w:r>
      <w:proofErr w:type="gramEnd"/>
      <w:r w:rsidR="003A0C5B" w:rsidRPr="00087A54">
        <w:rPr>
          <w:rFonts w:ascii="Times New Roman" w:hAnsi="Times New Roman" w:cs="Times New Roman"/>
          <w:sz w:val="24"/>
          <w:szCs w:val="24"/>
        </w:rPr>
        <w:t xml:space="preserve"> для анализа и моделирования систем, процессов и структур, на  создание предпосылок для восприятия обучаемыми  информатики, специальных экономико-математических методов и приобщении студентов к современным компьютерным технологиям.        </w:t>
      </w:r>
    </w:p>
    <w:p w:rsidR="0006464F" w:rsidRPr="00087A54" w:rsidRDefault="0006464F" w:rsidP="00FC099F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087A54">
        <w:rPr>
          <w:rFonts w:ascii="Times New Roman" w:hAnsi="Times New Roman" w:cs="Times New Roman"/>
          <w:sz w:val="24"/>
          <w:szCs w:val="24"/>
        </w:rPr>
        <w:t>Форма контроля –</w:t>
      </w:r>
      <w:r w:rsidR="00087A54">
        <w:rPr>
          <w:rFonts w:ascii="Times New Roman" w:hAnsi="Times New Roman" w:cs="Times New Roman"/>
          <w:sz w:val="24"/>
          <w:szCs w:val="24"/>
        </w:rPr>
        <w:t xml:space="preserve"> </w:t>
      </w:r>
      <w:r w:rsidR="003A0C5B" w:rsidRPr="00087A54">
        <w:rPr>
          <w:rFonts w:ascii="Times New Roman" w:hAnsi="Times New Roman" w:cs="Times New Roman"/>
          <w:sz w:val="24"/>
          <w:szCs w:val="24"/>
        </w:rPr>
        <w:t>экзамен (1 и 3 семестры),</w:t>
      </w:r>
      <w:r w:rsidR="00087A54">
        <w:rPr>
          <w:rFonts w:ascii="Times New Roman" w:hAnsi="Times New Roman" w:cs="Times New Roman"/>
          <w:sz w:val="24"/>
          <w:szCs w:val="24"/>
        </w:rPr>
        <w:t xml:space="preserve"> </w:t>
      </w:r>
      <w:r w:rsidRPr="00087A54">
        <w:rPr>
          <w:rFonts w:ascii="Times New Roman" w:hAnsi="Times New Roman" w:cs="Times New Roman"/>
          <w:sz w:val="24"/>
          <w:szCs w:val="24"/>
        </w:rPr>
        <w:t>зачет</w:t>
      </w:r>
      <w:r w:rsidR="003A0C5B" w:rsidRPr="00087A54">
        <w:rPr>
          <w:rFonts w:ascii="Times New Roman" w:hAnsi="Times New Roman" w:cs="Times New Roman"/>
          <w:sz w:val="24"/>
          <w:szCs w:val="24"/>
        </w:rPr>
        <w:t xml:space="preserve"> (2</w:t>
      </w:r>
      <w:r w:rsidR="0077516B" w:rsidRPr="00087A54">
        <w:rPr>
          <w:rFonts w:ascii="Times New Roman" w:hAnsi="Times New Roman" w:cs="Times New Roman"/>
          <w:sz w:val="24"/>
          <w:szCs w:val="24"/>
        </w:rPr>
        <w:t xml:space="preserve"> семестр).</w:t>
      </w:r>
    </w:p>
    <w:p w:rsidR="0006464F" w:rsidRPr="00087A54" w:rsidRDefault="0006464F">
      <w:pPr>
        <w:rPr>
          <w:rFonts w:ascii="Times New Roman" w:hAnsi="Times New Roman" w:cs="Times New Roman"/>
          <w:sz w:val="24"/>
          <w:szCs w:val="24"/>
        </w:rPr>
      </w:pPr>
    </w:p>
    <w:sectPr w:rsidR="0006464F" w:rsidRPr="00087A54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D0D40"/>
    <w:multiLevelType w:val="hybridMultilevel"/>
    <w:tmpl w:val="D10E8C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64F"/>
    <w:rsid w:val="0006464F"/>
    <w:rsid w:val="00087A54"/>
    <w:rsid w:val="000D1475"/>
    <w:rsid w:val="000D79AA"/>
    <w:rsid w:val="00226D6E"/>
    <w:rsid w:val="00267C45"/>
    <w:rsid w:val="002E77E2"/>
    <w:rsid w:val="0032705B"/>
    <w:rsid w:val="003A0C5B"/>
    <w:rsid w:val="005402A2"/>
    <w:rsid w:val="00597A99"/>
    <w:rsid w:val="00636E16"/>
    <w:rsid w:val="0063775E"/>
    <w:rsid w:val="006A4870"/>
    <w:rsid w:val="006D2DD7"/>
    <w:rsid w:val="00756DD8"/>
    <w:rsid w:val="0077516B"/>
    <w:rsid w:val="007A2FEB"/>
    <w:rsid w:val="00DF4CD8"/>
    <w:rsid w:val="00F37C2D"/>
    <w:rsid w:val="00FC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5363A-1E25-4EA1-BBFF-868130700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VolkovaAM4</dc:creator>
  <cp:lastModifiedBy>Зяблицев Евгений Викторович</cp:lastModifiedBy>
  <cp:revision>2</cp:revision>
  <dcterms:created xsi:type="dcterms:W3CDTF">2021-01-15T11:06:00Z</dcterms:created>
  <dcterms:modified xsi:type="dcterms:W3CDTF">2021-01-15T11:06:00Z</dcterms:modified>
</cp:coreProperties>
</file>